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3928B" w14:textId="29612E55" w:rsidR="00CA2629" w:rsidRPr="002807F8" w:rsidRDefault="002807F8" w:rsidP="002807F8">
      <w:pPr>
        <w:pStyle w:val="Heading2"/>
        <w:spacing w:before="0" w:line="240" w:lineRule="auto"/>
        <w:jc w:val="center"/>
        <w:rPr>
          <w:rFonts w:ascii="Times New Roman" w:hAnsi="Times New Roman" w:cs="Times New Roman"/>
          <w:b w:val="0"/>
          <w:i/>
          <w:color w:val="auto"/>
          <w:sz w:val="24"/>
          <w:szCs w:val="24"/>
        </w:rPr>
      </w:pPr>
      <w:r w:rsidRPr="002807F8">
        <w:rPr>
          <w:rFonts w:ascii="Times New Roman" w:hAnsi="Times New Roman" w:cs="Times New Roman"/>
          <w:b w:val="0"/>
          <w:i/>
          <w:color w:val="auto"/>
          <w:sz w:val="24"/>
          <w:szCs w:val="24"/>
        </w:rPr>
        <w:t>Instructions are provided in italics and can be removed when completing this template.</w:t>
      </w:r>
    </w:p>
    <w:p w14:paraId="17BF9F47" w14:textId="77777777" w:rsidR="002807F8" w:rsidRPr="002807F8" w:rsidRDefault="002807F8" w:rsidP="002807F8">
      <w:pPr>
        <w:pStyle w:val="NoSpacing"/>
      </w:pPr>
    </w:p>
    <w:p w14:paraId="41D38404" w14:textId="3D7967BD" w:rsidR="008A547F" w:rsidRPr="008A547F" w:rsidRDefault="002807F8" w:rsidP="008A547F">
      <w:pPr>
        <w:jc w:val="center"/>
        <w:rPr>
          <w:rFonts w:ascii="Times New Roman" w:hAnsi="Times New Roman" w:cs="Times New Roman"/>
          <w:b/>
          <w:sz w:val="28"/>
          <w:szCs w:val="28"/>
        </w:rPr>
      </w:pPr>
      <w:r>
        <w:rPr>
          <w:rFonts w:ascii="Times New Roman" w:hAnsi="Times New Roman" w:cs="Times New Roman"/>
          <w:b/>
          <w:sz w:val="28"/>
          <w:szCs w:val="28"/>
        </w:rPr>
        <w:t xml:space="preserve">System Name: </w:t>
      </w:r>
      <w:r w:rsidR="005754F8" w:rsidRPr="005754F8">
        <w:rPr>
          <w:rFonts w:ascii="Times New Roman" w:hAnsi="Times New Roman" w:cs="Times New Roman"/>
          <w:sz w:val="28"/>
          <w:szCs w:val="28"/>
        </w:rPr>
        <w:t>Identity Management 10s Table</w:t>
      </w:r>
    </w:p>
    <w:p w14:paraId="29935CFA" w14:textId="1BE18343" w:rsidR="00B56B47" w:rsidRPr="00B62EAE" w:rsidRDefault="00B62EAE" w:rsidP="00B62EAE">
      <w:pPr>
        <w:pStyle w:val="Heading2"/>
        <w:spacing w:before="0" w:after="240" w:line="240" w:lineRule="auto"/>
        <w:rPr>
          <w:rFonts w:ascii="Times New Roman" w:eastAsiaTheme="minorHAnsi" w:hAnsi="Times New Roman" w:cs="Times New Roman"/>
          <w:b w:val="0"/>
          <w:bCs w:val="0"/>
          <w:color w:val="auto"/>
          <w:sz w:val="24"/>
          <w:szCs w:val="24"/>
        </w:rPr>
      </w:pPr>
      <w:r>
        <w:rPr>
          <w:rFonts w:ascii="Times New Roman" w:hAnsi="Times New Roman" w:cs="Times New Roman"/>
          <w:color w:val="auto"/>
        </w:rPr>
        <w:t xml:space="preserve">Tracking Number: </w:t>
      </w:r>
      <w:r w:rsidR="005754F8">
        <w:rPr>
          <w:rFonts w:ascii="Times New Roman" w:hAnsi="Times New Roman" w:cs="Times New Roman"/>
          <w:color w:val="auto"/>
        </w:rPr>
        <w:t>344</w:t>
      </w:r>
    </w:p>
    <w:p w14:paraId="1145530F" w14:textId="35756886" w:rsidR="00B56B47" w:rsidRPr="00B62EAE" w:rsidRDefault="002E7D5C" w:rsidP="00B62EAE">
      <w:pPr>
        <w:pStyle w:val="Heading2"/>
        <w:spacing w:before="0" w:after="240" w:line="240" w:lineRule="auto"/>
        <w:rPr>
          <w:rFonts w:ascii="Times New Roman" w:eastAsiaTheme="minorHAnsi" w:hAnsi="Times New Roman" w:cs="Times New Roman"/>
          <w:b w:val="0"/>
          <w:bCs w:val="0"/>
          <w:color w:val="auto"/>
          <w:sz w:val="24"/>
          <w:szCs w:val="24"/>
        </w:rPr>
      </w:pPr>
      <w:r>
        <w:rPr>
          <w:rFonts w:ascii="Times New Roman" w:hAnsi="Times New Roman" w:cs="Times New Roman"/>
          <w:color w:val="auto"/>
        </w:rPr>
        <w:t>Response:</w:t>
      </w:r>
      <w:r w:rsidR="00B62EAE">
        <w:rPr>
          <w:rFonts w:ascii="Times New Roman" w:hAnsi="Times New Roman" w:cs="Times New Roman"/>
          <w:color w:val="auto"/>
        </w:rPr>
        <w:t xml:space="preserve"> </w:t>
      </w:r>
      <w:r w:rsidR="007B432A" w:rsidRPr="005754F8">
        <w:rPr>
          <w:rFonts w:ascii="Times New Roman" w:eastAsiaTheme="minorHAnsi" w:hAnsi="Times New Roman" w:cs="Times New Roman"/>
          <w:b w:val="0"/>
          <w:bCs w:val="0"/>
          <w:color w:val="auto"/>
          <w:sz w:val="24"/>
          <w:szCs w:val="24"/>
        </w:rPr>
        <w:t>Replace</w:t>
      </w:r>
    </w:p>
    <w:p w14:paraId="3F0F96E3" w14:textId="1B3E0687" w:rsidR="008A547F" w:rsidRDefault="008A547F" w:rsidP="00CF2C90">
      <w:pPr>
        <w:pStyle w:val="Heading2"/>
        <w:spacing w:before="0" w:after="240" w:line="240" w:lineRule="auto"/>
        <w:rPr>
          <w:rFonts w:ascii="Times New Roman" w:hAnsi="Times New Roman" w:cs="Times New Roman"/>
          <w:color w:val="auto"/>
        </w:rPr>
      </w:pPr>
      <w:r w:rsidRPr="008A547F">
        <w:rPr>
          <w:rFonts w:ascii="Times New Roman" w:hAnsi="Times New Roman" w:cs="Times New Roman"/>
          <w:color w:val="auto"/>
        </w:rPr>
        <w:t>Executive Summary:</w:t>
      </w:r>
      <w:r w:rsidRPr="008A547F">
        <w:rPr>
          <w:rFonts w:ascii="Times New Roman" w:hAnsi="Times New Roman" w:cs="Times New Roman"/>
          <w:color w:val="auto"/>
        </w:rPr>
        <w:tab/>
      </w:r>
    </w:p>
    <w:p w14:paraId="358D3A0B" w14:textId="6EDFF2EB" w:rsidR="002807F8" w:rsidRPr="00B56B47" w:rsidRDefault="00B56B47" w:rsidP="002807F8">
      <w:pPr>
        <w:rPr>
          <w:rFonts w:ascii="Times New Roman" w:hAnsi="Times New Roman" w:cs="Times New Roman"/>
          <w:sz w:val="24"/>
          <w:szCs w:val="24"/>
        </w:rPr>
      </w:pPr>
      <w:r w:rsidRPr="00B62EAE">
        <w:rPr>
          <w:rFonts w:ascii="Times New Roman" w:hAnsi="Times New Roman" w:cs="Times New Roman"/>
          <w:sz w:val="24"/>
          <w:szCs w:val="24"/>
          <w:u w:val="single"/>
        </w:rPr>
        <w:t>Description</w:t>
      </w:r>
      <w:r w:rsidR="002807F8">
        <w:rPr>
          <w:rFonts w:ascii="Times New Roman" w:hAnsi="Times New Roman" w:cs="Times New Roman"/>
          <w:sz w:val="24"/>
          <w:szCs w:val="24"/>
          <w:u w:val="single"/>
        </w:rPr>
        <w:t xml:space="preserve"> / System Purpose</w:t>
      </w:r>
      <w:r w:rsidRPr="00B56B47">
        <w:rPr>
          <w:rFonts w:ascii="Times New Roman" w:hAnsi="Times New Roman" w:cs="Times New Roman"/>
          <w:sz w:val="24"/>
          <w:szCs w:val="24"/>
        </w:rPr>
        <w:t>:</w:t>
      </w:r>
      <w:r w:rsidR="00B62EAE">
        <w:rPr>
          <w:rFonts w:ascii="Times New Roman" w:hAnsi="Times New Roman" w:cs="Times New Roman"/>
          <w:sz w:val="24"/>
          <w:szCs w:val="24"/>
        </w:rPr>
        <w:tab/>
      </w:r>
      <w:r w:rsidR="00B62EAE">
        <w:rPr>
          <w:rFonts w:ascii="Times New Roman" w:hAnsi="Times New Roman" w:cs="Times New Roman"/>
          <w:sz w:val="24"/>
          <w:szCs w:val="24"/>
        </w:rPr>
        <w:tab/>
      </w:r>
      <w:r w:rsidR="002807F8" w:rsidRPr="00B56B47">
        <w:rPr>
          <w:rFonts w:ascii="Times New Roman" w:hAnsi="Times New Roman" w:cs="Times New Roman"/>
          <w:sz w:val="24"/>
          <w:szCs w:val="24"/>
        </w:rPr>
        <w:t xml:space="preserve"> </w:t>
      </w:r>
    </w:p>
    <w:p w14:paraId="6462F2FC" w14:textId="5153C1AC" w:rsidR="00B56B47" w:rsidRPr="003C495F" w:rsidRDefault="007569DA" w:rsidP="00B56B47">
      <w:pPr>
        <w:rPr>
          <w:rFonts w:ascii="Times New Roman" w:hAnsi="Times New Roman" w:cs="Times New Roman"/>
          <w:sz w:val="24"/>
          <w:szCs w:val="24"/>
        </w:rPr>
      </w:pPr>
      <w:r w:rsidRPr="003C495F">
        <w:rPr>
          <w:rFonts w:ascii="Times New Roman" w:hAnsi="Times New Roman" w:cs="Times New Roman"/>
          <w:sz w:val="24"/>
          <w:szCs w:val="24"/>
        </w:rPr>
        <w:t>This DB2 table is maintained by the IDM team</w:t>
      </w:r>
      <w:r w:rsidR="003C495F">
        <w:rPr>
          <w:rFonts w:ascii="Times New Roman" w:hAnsi="Times New Roman" w:cs="Times New Roman"/>
          <w:sz w:val="24"/>
          <w:szCs w:val="24"/>
        </w:rPr>
        <w:t xml:space="preserve"> and</w:t>
      </w:r>
      <w:r w:rsidR="005754F8" w:rsidRPr="003C495F">
        <w:rPr>
          <w:rFonts w:ascii="Times New Roman" w:hAnsi="Times New Roman" w:cs="Times New Roman"/>
          <w:sz w:val="24"/>
          <w:szCs w:val="24"/>
        </w:rPr>
        <w:t xml:space="preserve"> receives a </w:t>
      </w:r>
      <w:r w:rsidRPr="003C495F">
        <w:rPr>
          <w:rFonts w:ascii="Times New Roman" w:hAnsi="Times New Roman" w:cs="Times New Roman"/>
          <w:sz w:val="24"/>
          <w:szCs w:val="24"/>
        </w:rPr>
        <w:t xml:space="preserve">data </w:t>
      </w:r>
      <w:r w:rsidR="003C495F">
        <w:rPr>
          <w:rFonts w:ascii="Times New Roman" w:hAnsi="Times New Roman" w:cs="Times New Roman"/>
          <w:sz w:val="24"/>
          <w:szCs w:val="24"/>
        </w:rPr>
        <w:t>feed from Banner containing student address information. The table is used by</w:t>
      </w:r>
      <w:r w:rsidR="005754F8" w:rsidRPr="003C495F">
        <w:rPr>
          <w:rFonts w:ascii="Times New Roman" w:hAnsi="Times New Roman" w:cs="Times New Roman"/>
          <w:sz w:val="24"/>
          <w:szCs w:val="24"/>
        </w:rPr>
        <w:t xml:space="preserve"> Campus Directory Services</w:t>
      </w:r>
      <w:r w:rsidR="003C495F">
        <w:rPr>
          <w:rFonts w:ascii="Times New Roman" w:hAnsi="Times New Roman" w:cs="Times New Roman"/>
          <w:sz w:val="24"/>
          <w:szCs w:val="24"/>
        </w:rPr>
        <w:t xml:space="preserve"> to answer phone calls when student addresses are requested</w:t>
      </w:r>
      <w:r w:rsidR="005754F8" w:rsidRPr="003C495F">
        <w:rPr>
          <w:rFonts w:ascii="Times New Roman" w:hAnsi="Times New Roman" w:cs="Times New Roman"/>
          <w:sz w:val="24"/>
          <w:szCs w:val="24"/>
        </w:rPr>
        <w:t>. This table is for student address information only; employee information is fed to Campus Directory Services from the payroll system. This</w:t>
      </w:r>
      <w:r w:rsidR="003C495F">
        <w:rPr>
          <w:rFonts w:ascii="Times New Roman" w:hAnsi="Times New Roman" w:cs="Times New Roman"/>
          <w:sz w:val="24"/>
          <w:szCs w:val="24"/>
        </w:rPr>
        <w:t xml:space="preserve"> table</w:t>
      </w:r>
      <w:r w:rsidR="005754F8" w:rsidRPr="003C495F">
        <w:rPr>
          <w:rFonts w:ascii="Times New Roman" w:hAnsi="Times New Roman" w:cs="Times New Roman"/>
          <w:sz w:val="24"/>
          <w:szCs w:val="24"/>
        </w:rPr>
        <w:t xml:space="preserve"> is also used by UGA Alert. </w:t>
      </w:r>
      <w:bookmarkStart w:id="0" w:name="_GoBack"/>
      <w:bookmarkEnd w:id="0"/>
    </w:p>
    <w:p w14:paraId="23B345FF" w14:textId="77777777" w:rsidR="002807F8" w:rsidRDefault="00B62EAE" w:rsidP="00B62EAE">
      <w:pPr>
        <w:ind w:left="2880" w:hanging="2880"/>
        <w:rPr>
          <w:rFonts w:ascii="Times New Roman" w:hAnsi="Times New Roman" w:cs="Times New Roman"/>
          <w:sz w:val="24"/>
          <w:szCs w:val="24"/>
        </w:rPr>
      </w:pPr>
      <w:r w:rsidRPr="00B62EAE">
        <w:rPr>
          <w:rFonts w:ascii="Times New Roman" w:hAnsi="Times New Roman" w:cs="Times New Roman"/>
          <w:sz w:val="24"/>
          <w:szCs w:val="24"/>
          <w:u w:val="single"/>
        </w:rPr>
        <w:t xml:space="preserve">Mainframe </w:t>
      </w:r>
      <w:r>
        <w:rPr>
          <w:rFonts w:ascii="Times New Roman" w:hAnsi="Times New Roman" w:cs="Times New Roman"/>
          <w:sz w:val="24"/>
          <w:szCs w:val="24"/>
          <w:u w:val="single"/>
        </w:rPr>
        <w:t>I</w:t>
      </w:r>
      <w:r w:rsidRPr="00B62EAE">
        <w:rPr>
          <w:rFonts w:ascii="Times New Roman" w:hAnsi="Times New Roman" w:cs="Times New Roman"/>
          <w:sz w:val="24"/>
          <w:szCs w:val="24"/>
          <w:u w:val="single"/>
        </w:rPr>
        <w:t>ntegration</w:t>
      </w:r>
      <w:r>
        <w:rPr>
          <w:rFonts w:ascii="Times New Roman" w:hAnsi="Times New Roman" w:cs="Times New Roman"/>
          <w:sz w:val="24"/>
          <w:szCs w:val="24"/>
        </w:rPr>
        <w:t>:</w:t>
      </w:r>
      <w:r>
        <w:rPr>
          <w:rFonts w:ascii="Times New Roman" w:hAnsi="Times New Roman" w:cs="Times New Roman"/>
          <w:sz w:val="24"/>
          <w:szCs w:val="24"/>
        </w:rPr>
        <w:tab/>
      </w:r>
    </w:p>
    <w:p w14:paraId="5DFA716C" w14:textId="0B72154E" w:rsidR="00B62EAE" w:rsidRPr="003C495F" w:rsidRDefault="005754F8" w:rsidP="002807F8">
      <w:pPr>
        <w:rPr>
          <w:rFonts w:ascii="Times New Roman" w:hAnsi="Times New Roman" w:cs="Times New Roman"/>
          <w:sz w:val="24"/>
          <w:szCs w:val="24"/>
        </w:rPr>
      </w:pPr>
      <w:r w:rsidRPr="003C495F">
        <w:rPr>
          <w:rFonts w:ascii="Times New Roman" w:hAnsi="Times New Roman" w:cs="Times New Roman"/>
          <w:sz w:val="24"/>
          <w:szCs w:val="24"/>
        </w:rPr>
        <w:t xml:space="preserve">The 10s table </w:t>
      </w:r>
      <w:r w:rsidR="003C495F">
        <w:rPr>
          <w:rFonts w:ascii="Times New Roman" w:hAnsi="Times New Roman" w:cs="Times New Roman"/>
          <w:sz w:val="24"/>
          <w:szCs w:val="24"/>
        </w:rPr>
        <w:t xml:space="preserve">is a DB2 table on the mainframe that sends data to Campus Directory Services which is also on the mainframe. </w:t>
      </w:r>
    </w:p>
    <w:p w14:paraId="5F58AAA5" w14:textId="330E4573" w:rsidR="008A547F" w:rsidRDefault="008A547F" w:rsidP="00B62EAE">
      <w:pPr>
        <w:pStyle w:val="Heading2"/>
        <w:spacing w:before="0" w:after="240" w:line="240" w:lineRule="auto"/>
        <w:rPr>
          <w:rFonts w:ascii="Times New Roman" w:hAnsi="Times New Roman" w:cs="Times New Roman"/>
          <w:color w:val="auto"/>
        </w:rPr>
      </w:pPr>
      <w:r w:rsidRPr="008A547F">
        <w:rPr>
          <w:rFonts w:ascii="Times New Roman" w:hAnsi="Times New Roman" w:cs="Times New Roman"/>
          <w:color w:val="auto"/>
        </w:rPr>
        <w:t xml:space="preserve">Business Problem: </w:t>
      </w:r>
      <w:r w:rsidRPr="008A547F">
        <w:rPr>
          <w:rFonts w:ascii="Times New Roman" w:hAnsi="Times New Roman" w:cs="Times New Roman"/>
          <w:color w:val="auto"/>
        </w:rPr>
        <w:tab/>
      </w:r>
    </w:p>
    <w:p w14:paraId="26362B01" w14:textId="52C96537" w:rsidR="00AB6C54" w:rsidRPr="003C495F" w:rsidRDefault="00AB6C54" w:rsidP="00AB6C54">
      <w:pPr>
        <w:rPr>
          <w:rFonts w:ascii="Times New Roman" w:hAnsi="Times New Roman" w:cs="Times New Roman"/>
          <w:sz w:val="24"/>
          <w:szCs w:val="24"/>
        </w:rPr>
      </w:pPr>
      <w:r w:rsidRPr="003C495F">
        <w:rPr>
          <w:rFonts w:ascii="Times New Roman" w:hAnsi="Times New Roman" w:cs="Times New Roman"/>
          <w:sz w:val="24"/>
          <w:szCs w:val="24"/>
        </w:rPr>
        <w:t>Since Banner does not send any data to the mainframe, this</w:t>
      </w:r>
      <w:r w:rsidRPr="003C495F">
        <w:rPr>
          <w:rFonts w:ascii="Times New Roman" w:hAnsi="Times New Roman" w:cs="Times New Roman"/>
          <w:sz w:val="24"/>
          <w:szCs w:val="24"/>
        </w:rPr>
        <w:t xml:space="preserve"> table was created to send student address</w:t>
      </w:r>
      <w:r w:rsidRPr="003C495F">
        <w:rPr>
          <w:rFonts w:ascii="Times New Roman" w:hAnsi="Times New Roman" w:cs="Times New Roman"/>
          <w:sz w:val="24"/>
          <w:szCs w:val="24"/>
        </w:rPr>
        <w:t xml:space="preserve"> data from IDM </w:t>
      </w:r>
      <w:r w:rsidRPr="003C495F">
        <w:rPr>
          <w:rFonts w:ascii="Times New Roman" w:hAnsi="Times New Roman" w:cs="Times New Roman"/>
          <w:sz w:val="24"/>
          <w:szCs w:val="24"/>
        </w:rPr>
        <w:t xml:space="preserve">to Campus Directory Services </w:t>
      </w:r>
      <w:r w:rsidRPr="003C495F">
        <w:rPr>
          <w:rFonts w:ascii="Times New Roman" w:hAnsi="Times New Roman" w:cs="Times New Roman"/>
          <w:sz w:val="24"/>
          <w:szCs w:val="24"/>
        </w:rPr>
        <w:t xml:space="preserve">since </w:t>
      </w:r>
      <w:r w:rsidRPr="003C495F">
        <w:rPr>
          <w:rFonts w:ascii="Times New Roman" w:hAnsi="Times New Roman" w:cs="Times New Roman"/>
          <w:sz w:val="24"/>
          <w:szCs w:val="24"/>
        </w:rPr>
        <w:t>IDM</w:t>
      </w:r>
      <w:r w:rsidRPr="003C495F">
        <w:rPr>
          <w:rFonts w:ascii="Times New Roman" w:hAnsi="Times New Roman" w:cs="Times New Roman"/>
          <w:sz w:val="24"/>
          <w:szCs w:val="24"/>
        </w:rPr>
        <w:t xml:space="preserve"> is already sending data to the mainframe for other purposes.</w:t>
      </w:r>
      <w:r w:rsidRPr="003C495F">
        <w:rPr>
          <w:rFonts w:ascii="Times New Roman" w:hAnsi="Times New Roman" w:cs="Times New Roman"/>
          <w:sz w:val="24"/>
          <w:szCs w:val="24"/>
        </w:rPr>
        <w:t xml:space="preserve"> Since the mainframe is being decommissioned, this data will need to be sent to Campus Directory Services through some other means.  </w:t>
      </w:r>
    </w:p>
    <w:p w14:paraId="34E21E66" w14:textId="7171B5FB" w:rsidR="008A547F" w:rsidRDefault="008A547F" w:rsidP="00B62EAE">
      <w:pPr>
        <w:pStyle w:val="Heading2"/>
        <w:spacing w:before="0" w:after="240" w:line="240" w:lineRule="auto"/>
        <w:rPr>
          <w:rFonts w:ascii="Times New Roman" w:hAnsi="Times New Roman" w:cs="Times New Roman"/>
          <w:color w:val="auto"/>
        </w:rPr>
      </w:pPr>
      <w:r w:rsidRPr="008A547F">
        <w:rPr>
          <w:rFonts w:ascii="Times New Roman" w:hAnsi="Times New Roman" w:cs="Times New Roman"/>
          <w:color w:val="auto"/>
        </w:rPr>
        <w:t xml:space="preserve">Anticipated Impact: </w:t>
      </w:r>
    </w:p>
    <w:p w14:paraId="2A9B95C0" w14:textId="5F20EB3D" w:rsidR="00B62EAE" w:rsidRPr="003C495F" w:rsidRDefault="00AB6C54" w:rsidP="009243DF">
      <w:pPr>
        <w:rPr>
          <w:rFonts w:ascii="Times New Roman" w:hAnsi="Times New Roman" w:cs="Times New Roman"/>
          <w:sz w:val="24"/>
          <w:szCs w:val="24"/>
        </w:rPr>
      </w:pPr>
      <w:r w:rsidRPr="003C495F">
        <w:rPr>
          <w:rFonts w:ascii="Times New Roman" w:hAnsi="Times New Roman" w:cs="Times New Roman"/>
          <w:sz w:val="24"/>
          <w:szCs w:val="24"/>
        </w:rPr>
        <w:t xml:space="preserve">This table is used by Campus Directory Services on a daily basis. </w:t>
      </w:r>
    </w:p>
    <w:p w14:paraId="74CD7CC8" w14:textId="7AD341EA" w:rsidR="008A547F" w:rsidRDefault="008A547F" w:rsidP="00B62EAE">
      <w:pPr>
        <w:pStyle w:val="Heading2"/>
        <w:spacing w:before="0" w:after="240" w:line="240" w:lineRule="auto"/>
        <w:rPr>
          <w:rFonts w:ascii="Times New Roman" w:hAnsi="Times New Roman" w:cs="Times New Roman"/>
          <w:color w:val="auto"/>
        </w:rPr>
      </w:pPr>
      <w:r w:rsidRPr="008A547F">
        <w:rPr>
          <w:rFonts w:ascii="Times New Roman" w:hAnsi="Times New Roman" w:cs="Times New Roman"/>
          <w:color w:val="auto"/>
        </w:rPr>
        <w:t>Scope:</w:t>
      </w:r>
    </w:p>
    <w:p w14:paraId="025D7DB3" w14:textId="2B9C4684" w:rsidR="00BA6A22" w:rsidRPr="003C495F" w:rsidRDefault="00AB6C54" w:rsidP="00BA6A22">
      <w:pPr>
        <w:rPr>
          <w:rFonts w:ascii="Times New Roman" w:hAnsi="Times New Roman" w:cs="Times New Roman"/>
          <w:sz w:val="24"/>
          <w:szCs w:val="24"/>
        </w:rPr>
      </w:pPr>
      <w:r w:rsidRPr="003C495F">
        <w:rPr>
          <w:rFonts w:ascii="Times New Roman" w:hAnsi="Times New Roman" w:cs="Times New Roman"/>
          <w:sz w:val="24"/>
          <w:szCs w:val="24"/>
        </w:rPr>
        <w:t>Tentatively</w:t>
      </w:r>
      <w:r w:rsidR="003C495F">
        <w:rPr>
          <w:rFonts w:ascii="Times New Roman" w:hAnsi="Times New Roman" w:cs="Times New Roman"/>
          <w:sz w:val="24"/>
          <w:szCs w:val="24"/>
        </w:rPr>
        <w:t>,</w:t>
      </w:r>
      <w:r w:rsidRPr="003C495F">
        <w:rPr>
          <w:rFonts w:ascii="Times New Roman" w:hAnsi="Times New Roman" w:cs="Times New Roman"/>
          <w:sz w:val="24"/>
          <w:szCs w:val="24"/>
        </w:rPr>
        <w:t xml:space="preserve"> this data </w:t>
      </w:r>
      <w:r w:rsidR="003C495F">
        <w:rPr>
          <w:rFonts w:ascii="Times New Roman" w:hAnsi="Times New Roman" w:cs="Times New Roman"/>
          <w:sz w:val="24"/>
          <w:szCs w:val="24"/>
        </w:rPr>
        <w:t>can be</w:t>
      </w:r>
      <w:r w:rsidRPr="003C495F">
        <w:rPr>
          <w:rFonts w:ascii="Times New Roman" w:hAnsi="Times New Roman" w:cs="Times New Roman"/>
          <w:sz w:val="24"/>
          <w:szCs w:val="24"/>
        </w:rPr>
        <w:t xml:space="preserve"> sent </w:t>
      </w:r>
      <w:r w:rsidR="003C495F">
        <w:rPr>
          <w:rFonts w:ascii="Times New Roman" w:hAnsi="Times New Roman" w:cs="Times New Roman"/>
          <w:sz w:val="24"/>
          <w:szCs w:val="24"/>
        </w:rPr>
        <w:t xml:space="preserve">to Campus Directory Services </w:t>
      </w:r>
      <w:r w:rsidRPr="003C495F">
        <w:rPr>
          <w:rFonts w:ascii="Times New Roman" w:hAnsi="Times New Roman" w:cs="Times New Roman"/>
          <w:sz w:val="24"/>
          <w:szCs w:val="24"/>
        </w:rPr>
        <w:t xml:space="preserve">from Banner instead </w:t>
      </w:r>
      <w:r w:rsidR="007569DA" w:rsidRPr="003C495F">
        <w:rPr>
          <w:rFonts w:ascii="Times New Roman" w:hAnsi="Times New Roman" w:cs="Times New Roman"/>
          <w:sz w:val="24"/>
          <w:szCs w:val="24"/>
        </w:rPr>
        <w:t>of IDM. EITS will need to work with the OneSource Team and Campus Directory Services to determine the best process for providing this data to Campus Directory Services.</w:t>
      </w:r>
    </w:p>
    <w:p w14:paraId="2D77692E" w14:textId="7AAC839E" w:rsidR="002E7D5C" w:rsidRDefault="002E7D5C" w:rsidP="00B62EAE">
      <w:pPr>
        <w:pStyle w:val="Heading2"/>
        <w:spacing w:before="0" w:after="240" w:line="240" w:lineRule="auto"/>
        <w:rPr>
          <w:rFonts w:ascii="Times New Roman" w:hAnsi="Times New Roman" w:cs="Times New Roman"/>
          <w:color w:val="auto"/>
        </w:rPr>
      </w:pPr>
      <w:r w:rsidRPr="002E7D5C">
        <w:rPr>
          <w:rFonts w:ascii="Times New Roman" w:hAnsi="Times New Roman" w:cs="Times New Roman"/>
          <w:color w:val="auto"/>
        </w:rPr>
        <w:t xml:space="preserve">Timeline: </w:t>
      </w:r>
    </w:p>
    <w:p w14:paraId="224F99D9" w14:textId="3BBD6B97" w:rsidR="009243DF" w:rsidRPr="003C495F" w:rsidRDefault="007569DA" w:rsidP="00B62EAE">
      <w:pPr>
        <w:spacing w:after="0"/>
        <w:rPr>
          <w:rFonts w:ascii="Times New Roman" w:hAnsi="Times New Roman" w:cs="Times New Roman"/>
          <w:sz w:val="24"/>
          <w:szCs w:val="24"/>
        </w:rPr>
      </w:pPr>
      <w:r w:rsidRPr="003C495F">
        <w:rPr>
          <w:rFonts w:ascii="Times New Roman" w:hAnsi="Times New Roman" w:cs="Times New Roman"/>
          <w:sz w:val="24"/>
          <w:szCs w:val="24"/>
        </w:rPr>
        <w:t xml:space="preserve">This work must be complete in accordance with Mainframe Decommission timelines. A new solution must be in place before mainframe user access is revoked on July 1, 2019. </w:t>
      </w:r>
    </w:p>
    <w:p w14:paraId="455761E1" w14:textId="4D32F55F" w:rsidR="00EC1907" w:rsidRDefault="00EC1907" w:rsidP="00B62EAE">
      <w:pPr>
        <w:pStyle w:val="Heading2"/>
        <w:spacing w:before="0" w:after="240" w:line="240" w:lineRule="auto"/>
        <w:rPr>
          <w:rFonts w:ascii="Times New Roman" w:hAnsi="Times New Roman" w:cs="Times New Roman"/>
          <w:color w:val="auto"/>
        </w:rPr>
      </w:pPr>
      <w:r w:rsidRPr="002E7D5C">
        <w:rPr>
          <w:rFonts w:ascii="Times New Roman" w:hAnsi="Times New Roman" w:cs="Times New Roman"/>
          <w:color w:val="auto"/>
        </w:rPr>
        <w:lastRenderedPageBreak/>
        <w:t>Costs:</w:t>
      </w:r>
    </w:p>
    <w:p w14:paraId="73A9D6D4" w14:textId="6A59D545" w:rsidR="007569DA" w:rsidRPr="00BF553B" w:rsidRDefault="007569DA" w:rsidP="007569DA">
      <w:pPr>
        <w:rPr>
          <w:rFonts w:ascii="Times New Roman" w:hAnsi="Times New Roman" w:cs="Times New Roman"/>
          <w:sz w:val="24"/>
          <w:szCs w:val="24"/>
        </w:rPr>
      </w:pPr>
      <w:r w:rsidRPr="00BF553B">
        <w:rPr>
          <w:rFonts w:ascii="Times New Roman" w:hAnsi="Times New Roman" w:cs="Times New Roman"/>
          <w:sz w:val="24"/>
          <w:szCs w:val="24"/>
        </w:rPr>
        <w:t xml:space="preserve">None. This </w:t>
      </w:r>
      <w:r>
        <w:rPr>
          <w:rFonts w:ascii="Times New Roman" w:hAnsi="Times New Roman" w:cs="Times New Roman"/>
          <w:sz w:val="24"/>
          <w:szCs w:val="24"/>
        </w:rPr>
        <w:t>table</w:t>
      </w:r>
      <w:r w:rsidRPr="00BF553B">
        <w:rPr>
          <w:rFonts w:ascii="Times New Roman" w:hAnsi="Times New Roman" w:cs="Times New Roman"/>
          <w:sz w:val="24"/>
          <w:szCs w:val="24"/>
        </w:rPr>
        <w:t xml:space="preserve"> was built in-house.</w:t>
      </w:r>
    </w:p>
    <w:p w14:paraId="4452D818" w14:textId="473E48AF" w:rsidR="00EC1907" w:rsidRDefault="00EC1907" w:rsidP="00B62EAE">
      <w:pPr>
        <w:pStyle w:val="Heading2"/>
        <w:spacing w:before="0" w:after="240" w:line="240" w:lineRule="auto"/>
        <w:rPr>
          <w:rFonts w:ascii="Times New Roman" w:hAnsi="Times New Roman" w:cs="Times New Roman"/>
          <w:color w:val="auto"/>
        </w:rPr>
      </w:pPr>
      <w:r w:rsidRPr="002E7D5C">
        <w:rPr>
          <w:rFonts w:ascii="Times New Roman" w:hAnsi="Times New Roman" w:cs="Times New Roman"/>
          <w:color w:val="auto"/>
        </w:rPr>
        <w:t>Staffing:</w:t>
      </w:r>
    </w:p>
    <w:p w14:paraId="5A63EF4A" w14:textId="77777777" w:rsidR="007569DA" w:rsidRPr="00BA6A22" w:rsidRDefault="007569DA" w:rsidP="007569DA">
      <w:pPr>
        <w:rPr>
          <w:rFonts w:ascii="Times New Roman" w:hAnsi="Times New Roman" w:cs="Times New Roman"/>
          <w:sz w:val="24"/>
          <w:szCs w:val="24"/>
        </w:rPr>
      </w:pPr>
      <w:r w:rsidRPr="00B62EAE">
        <w:rPr>
          <w:rFonts w:ascii="Times New Roman" w:hAnsi="Times New Roman" w:cs="Times New Roman"/>
          <w:sz w:val="24"/>
          <w:szCs w:val="24"/>
          <w:u w:val="single"/>
        </w:rPr>
        <w:t>Functional Contact</w:t>
      </w:r>
      <w:r w:rsidRPr="00BA6A22">
        <w:rPr>
          <w:rFonts w:ascii="Times New Roman" w:hAnsi="Times New Roman" w:cs="Times New Roman"/>
          <w:sz w:val="24"/>
          <w:szCs w:val="24"/>
        </w:rPr>
        <w:t xml:space="preserve">: </w:t>
      </w:r>
      <w:r>
        <w:rPr>
          <w:rFonts w:ascii="Times New Roman" w:hAnsi="Times New Roman" w:cs="Times New Roman"/>
          <w:sz w:val="24"/>
          <w:szCs w:val="24"/>
        </w:rPr>
        <w:tab/>
        <w:t>Campus Directory Services</w:t>
      </w:r>
    </w:p>
    <w:p w14:paraId="46DFD062" w14:textId="7D305A84" w:rsidR="007569DA" w:rsidRDefault="007569DA" w:rsidP="007569DA">
      <w:pPr>
        <w:rPr>
          <w:rFonts w:ascii="Times New Roman" w:hAnsi="Times New Roman" w:cs="Times New Roman"/>
          <w:sz w:val="24"/>
          <w:szCs w:val="24"/>
        </w:rPr>
      </w:pPr>
      <w:r w:rsidRPr="00B62EAE">
        <w:rPr>
          <w:rFonts w:ascii="Times New Roman" w:hAnsi="Times New Roman" w:cs="Times New Roman"/>
          <w:sz w:val="24"/>
          <w:szCs w:val="24"/>
          <w:u w:val="single"/>
        </w:rPr>
        <w:t>Technical Contact</w:t>
      </w:r>
      <w:r w:rsidRPr="00BA6A22">
        <w:rPr>
          <w:rFonts w:ascii="Times New Roman" w:hAnsi="Times New Roman" w:cs="Times New Roman"/>
          <w:sz w:val="24"/>
          <w:szCs w:val="24"/>
        </w:rPr>
        <w:t xml:space="preserve">: </w:t>
      </w:r>
      <w:r>
        <w:rPr>
          <w:rFonts w:ascii="Times New Roman" w:hAnsi="Times New Roman" w:cs="Times New Roman"/>
          <w:sz w:val="24"/>
          <w:szCs w:val="24"/>
        </w:rPr>
        <w:tab/>
        <w:t>Kristi Wall</w:t>
      </w:r>
    </w:p>
    <w:p w14:paraId="1090B519" w14:textId="51C1AEA9" w:rsidR="007569DA" w:rsidRDefault="007569DA" w:rsidP="007569DA">
      <w:pPr>
        <w:rPr>
          <w:rFonts w:ascii="Times New Roman" w:hAnsi="Times New Roman" w:cs="Times New Roman"/>
          <w:sz w:val="24"/>
          <w:szCs w:val="24"/>
        </w:rPr>
      </w:pPr>
      <w:r w:rsidRPr="00BA6A22">
        <w:rPr>
          <w:rFonts w:ascii="Times New Roman" w:hAnsi="Times New Roman" w:cs="Times New Roman"/>
          <w:sz w:val="24"/>
          <w:szCs w:val="24"/>
        </w:rPr>
        <w:t>Ot</w:t>
      </w:r>
      <w:r w:rsidR="003C495F">
        <w:rPr>
          <w:rFonts w:ascii="Times New Roman" w:hAnsi="Times New Roman" w:cs="Times New Roman"/>
          <w:sz w:val="24"/>
          <w:szCs w:val="24"/>
        </w:rPr>
        <w:t>her team members to be involved:</w:t>
      </w:r>
    </w:p>
    <w:p w14:paraId="3450887B" w14:textId="0BC9CFB7" w:rsidR="007569DA" w:rsidRPr="00BA6A22" w:rsidRDefault="007569DA" w:rsidP="007569DA">
      <w:pPr>
        <w:rPr>
          <w:rFonts w:ascii="Times New Roman" w:hAnsi="Times New Roman" w:cs="Times New Roman"/>
          <w:sz w:val="24"/>
          <w:szCs w:val="24"/>
        </w:rPr>
      </w:pPr>
      <w:r>
        <w:rPr>
          <w:rFonts w:ascii="Times New Roman" w:hAnsi="Times New Roman" w:cs="Times New Roman"/>
          <w:sz w:val="24"/>
          <w:szCs w:val="24"/>
        </w:rPr>
        <w:t xml:space="preserve">Members of the EITS Banner team will also need to be involved in these discussions. </w:t>
      </w:r>
    </w:p>
    <w:p w14:paraId="56B68B31" w14:textId="7445772D" w:rsidR="008A547F" w:rsidRDefault="008A547F" w:rsidP="00B62EAE">
      <w:pPr>
        <w:pStyle w:val="Heading2"/>
        <w:spacing w:before="0" w:after="240" w:line="240" w:lineRule="auto"/>
        <w:rPr>
          <w:rFonts w:ascii="Times New Roman" w:hAnsi="Times New Roman" w:cs="Times New Roman"/>
          <w:color w:val="auto"/>
        </w:rPr>
      </w:pPr>
      <w:r w:rsidRPr="008A547F">
        <w:rPr>
          <w:rFonts w:ascii="Times New Roman" w:hAnsi="Times New Roman" w:cs="Times New Roman"/>
          <w:color w:val="auto"/>
        </w:rPr>
        <w:t>Risks:</w:t>
      </w:r>
    </w:p>
    <w:p w14:paraId="4B775C0C" w14:textId="77777777" w:rsidR="007569DA" w:rsidRDefault="007569DA" w:rsidP="00BA6A22">
      <w:pPr>
        <w:rPr>
          <w:rFonts w:ascii="Times New Roman" w:hAnsi="Times New Roman" w:cs="Times New Roman"/>
          <w:sz w:val="24"/>
          <w:szCs w:val="24"/>
        </w:rPr>
      </w:pPr>
      <w:r>
        <w:rPr>
          <w:rFonts w:ascii="Times New Roman" w:hAnsi="Times New Roman" w:cs="Times New Roman"/>
          <w:sz w:val="24"/>
          <w:szCs w:val="24"/>
        </w:rPr>
        <w:t>The Banner team will be focused on Banner 9 upgrade tasks during the same timeframe. The IDM team will be focused on integration with OneSource. This work will need to be managed along with competing priorities for these teams to make sure that all deliverables are met.</w:t>
      </w:r>
    </w:p>
    <w:p w14:paraId="321C2C4A" w14:textId="4953C1A6" w:rsidR="00BA6A22" w:rsidRPr="007569DA" w:rsidRDefault="007569DA" w:rsidP="00BA6A22">
      <w:pPr>
        <w:rPr>
          <w:rFonts w:ascii="Times New Roman" w:hAnsi="Times New Roman" w:cs="Times New Roman"/>
          <w:sz w:val="24"/>
          <w:szCs w:val="24"/>
        </w:rPr>
      </w:pPr>
      <w:r>
        <w:rPr>
          <w:rFonts w:ascii="Times New Roman" w:hAnsi="Times New Roman" w:cs="Times New Roman"/>
          <w:sz w:val="24"/>
          <w:szCs w:val="24"/>
        </w:rPr>
        <w:t xml:space="preserve">The Banner and IDM teams will need to work closely with Campus Directory Services to make sure that the alternative solution will best meet the needs for Campus Directory Services.  </w:t>
      </w:r>
    </w:p>
    <w:sectPr w:rsidR="00BA6A22" w:rsidRPr="007569DA" w:rsidSect="008272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29ADD" w14:textId="77777777" w:rsidR="009243DF" w:rsidRDefault="009243DF" w:rsidP="007D4283">
      <w:pPr>
        <w:spacing w:after="0" w:line="240" w:lineRule="auto"/>
      </w:pPr>
      <w:r>
        <w:separator/>
      </w:r>
    </w:p>
  </w:endnote>
  <w:endnote w:type="continuationSeparator" w:id="0">
    <w:p w14:paraId="1F85FEB6" w14:textId="77777777" w:rsidR="009243DF" w:rsidRDefault="009243DF" w:rsidP="007D4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02F85" w14:textId="77777777" w:rsidR="009243DF" w:rsidRDefault="009243DF" w:rsidP="007D4283">
      <w:pPr>
        <w:spacing w:after="0" w:line="240" w:lineRule="auto"/>
      </w:pPr>
      <w:r>
        <w:separator/>
      </w:r>
    </w:p>
  </w:footnote>
  <w:footnote w:type="continuationSeparator" w:id="0">
    <w:p w14:paraId="0E3AA4A3" w14:textId="77777777" w:rsidR="009243DF" w:rsidRDefault="009243DF" w:rsidP="007D42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5956B2"/>
    <w:multiLevelType w:val="hybridMultilevel"/>
    <w:tmpl w:val="79CAA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283"/>
    <w:rsid w:val="00172946"/>
    <w:rsid w:val="00172BA1"/>
    <w:rsid w:val="001838BE"/>
    <w:rsid w:val="001D7139"/>
    <w:rsid w:val="001E362C"/>
    <w:rsid w:val="0023061F"/>
    <w:rsid w:val="00234FA8"/>
    <w:rsid w:val="002807F8"/>
    <w:rsid w:val="00283E25"/>
    <w:rsid w:val="00294717"/>
    <w:rsid w:val="002D625D"/>
    <w:rsid w:val="002E7D5C"/>
    <w:rsid w:val="003B0F21"/>
    <w:rsid w:val="003C495F"/>
    <w:rsid w:val="003D5A80"/>
    <w:rsid w:val="003E24F4"/>
    <w:rsid w:val="00417835"/>
    <w:rsid w:val="0046340C"/>
    <w:rsid w:val="004F4C1A"/>
    <w:rsid w:val="0050112C"/>
    <w:rsid w:val="00503986"/>
    <w:rsid w:val="00503A1C"/>
    <w:rsid w:val="005754F8"/>
    <w:rsid w:val="005A39BD"/>
    <w:rsid w:val="005B4487"/>
    <w:rsid w:val="005D4377"/>
    <w:rsid w:val="005F4EB5"/>
    <w:rsid w:val="00630E7A"/>
    <w:rsid w:val="00704758"/>
    <w:rsid w:val="00710279"/>
    <w:rsid w:val="00721B30"/>
    <w:rsid w:val="0075130E"/>
    <w:rsid w:val="007542F0"/>
    <w:rsid w:val="007569DA"/>
    <w:rsid w:val="007B432A"/>
    <w:rsid w:val="007B4D36"/>
    <w:rsid w:val="007D4283"/>
    <w:rsid w:val="008272D7"/>
    <w:rsid w:val="008A547F"/>
    <w:rsid w:val="009243DF"/>
    <w:rsid w:val="00964905"/>
    <w:rsid w:val="00AB6C54"/>
    <w:rsid w:val="00B56B47"/>
    <w:rsid w:val="00B62EAE"/>
    <w:rsid w:val="00BA6A22"/>
    <w:rsid w:val="00BB55C1"/>
    <w:rsid w:val="00BE531C"/>
    <w:rsid w:val="00C62822"/>
    <w:rsid w:val="00C67222"/>
    <w:rsid w:val="00CA2629"/>
    <w:rsid w:val="00CF2C90"/>
    <w:rsid w:val="00D3223F"/>
    <w:rsid w:val="00E17C17"/>
    <w:rsid w:val="00E67C9E"/>
    <w:rsid w:val="00E937B1"/>
    <w:rsid w:val="00EC1907"/>
    <w:rsid w:val="00F021B9"/>
    <w:rsid w:val="00F76CD2"/>
    <w:rsid w:val="00FB4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BDB0C1"/>
  <w15:docId w15:val="{1DDB1BB0-B15C-4452-A0D8-3111F909E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A54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2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283"/>
  </w:style>
  <w:style w:type="paragraph" w:styleId="Footer">
    <w:name w:val="footer"/>
    <w:basedOn w:val="Normal"/>
    <w:link w:val="FooterChar"/>
    <w:uiPriority w:val="99"/>
    <w:unhideWhenUsed/>
    <w:rsid w:val="007D42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283"/>
  </w:style>
  <w:style w:type="paragraph" w:styleId="BalloonText">
    <w:name w:val="Balloon Text"/>
    <w:basedOn w:val="Normal"/>
    <w:link w:val="BalloonTextChar"/>
    <w:uiPriority w:val="99"/>
    <w:semiHidden/>
    <w:unhideWhenUsed/>
    <w:rsid w:val="007D4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283"/>
    <w:rPr>
      <w:rFonts w:ascii="Tahoma" w:hAnsi="Tahoma" w:cs="Tahoma"/>
      <w:sz w:val="16"/>
      <w:szCs w:val="16"/>
    </w:rPr>
  </w:style>
  <w:style w:type="paragraph" w:styleId="NoSpacing">
    <w:name w:val="No Spacing"/>
    <w:uiPriority w:val="1"/>
    <w:qFormat/>
    <w:rsid w:val="008A547F"/>
    <w:pPr>
      <w:spacing w:after="0" w:line="240" w:lineRule="auto"/>
    </w:pPr>
  </w:style>
  <w:style w:type="character" w:styleId="BookTitle">
    <w:name w:val="Book Title"/>
    <w:basedOn w:val="DefaultParagraphFont"/>
    <w:uiPriority w:val="33"/>
    <w:qFormat/>
    <w:rsid w:val="008A547F"/>
    <w:rPr>
      <w:b/>
      <w:bCs/>
      <w:smallCaps/>
      <w:spacing w:val="5"/>
    </w:rPr>
  </w:style>
  <w:style w:type="character" w:customStyle="1" w:styleId="Heading2Char">
    <w:name w:val="Heading 2 Char"/>
    <w:basedOn w:val="DefaultParagraphFont"/>
    <w:link w:val="Heading2"/>
    <w:uiPriority w:val="9"/>
    <w:rsid w:val="008A547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243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70A77-3BD3-4233-9E66-378504380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Kathryn Boyles</dc:creator>
  <cp:lastModifiedBy>Stacy Boyles</cp:lastModifiedBy>
  <cp:revision>3</cp:revision>
  <cp:lastPrinted>2017-09-08T21:09:00Z</cp:lastPrinted>
  <dcterms:created xsi:type="dcterms:W3CDTF">2017-09-13T14:15:00Z</dcterms:created>
  <dcterms:modified xsi:type="dcterms:W3CDTF">2017-09-13T14:35:00Z</dcterms:modified>
</cp:coreProperties>
</file>